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lastRenderedPageBreak/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B763EF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456409" w:rsidRDefault="00456409" w:rsidP="001E2292"/>
    <w:p w:rsidR="00850889" w:rsidRPr="003C7446" w:rsidRDefault="00456409" w:rsidP="001E2292">
      <w:pPr>
        <w:rPr>
          <w:u w:val="single"/>
        </w:rPr>
      </w:pP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</w:t>
      </w:r>
      <w:r w:rsidR="00850889" w:rsidRPr="003C7446">
        <w:rPr>
          <w:u w:val="single"/>
        </w:rPr>
        <w:t xml:space="preserve"> блокирует для таких же запросов</w:t>
      </w:r>
    </w:p>
    <w:p w:rsidR="0085088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2030D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чтение</w:t>
      </w:r>
      <w:r w:rsidR="00456409" w:rsidRPr="003C7446">
        <w:rPr>
          <w:u w:val="single"/>
        </w:rPr>
        <w:t xml:space="preserve"> </w:t>
      </w:r>
    </w:p>
    <w:p w:rsidR="00456409" w:rsidRPr="00456409" w:rsidRDefault="00456409" w:rsidP="005B77DE">
      <w:pPr>
        <w:rPr>
          <w:b/>
        </w:rPr>
      </w:pPr>
    </w:p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lastRenderedPageBreak/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B763EF" w:rsidP="00053A5E">
      <w:hyperlink r:id="rId16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3A61A1" w:rsidRPr="00584B60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EB0881" w:rsidRPr="00EB0881">
        <w:rPr>
          <w:i/>
        </w:rPr>
        <w:t>(</w:t>
      </w:r>
      <w:r w:rsidR="00EB0881">
        <w:rPr>
          <w:i/>
        </w:rPr>
        <w:t>ограничение ссылочной целостности</w:t>
      </w:r>
      <w:r w:rsidR="00EB0881" w:rsidRPr="00EB0881">
        <w:rPr>
          <w:i/>
        </w:rPr>
        <w:t>)</w:t>
      </w:r>
      <w:r w:rsidR="00584B60">
        <w:t>.</w:t>
      </w: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B763EF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B763EF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lastRenderedPageBreak/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lastRenderedPageBreak/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lastRenderedPageBreak/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lastRenderedPageBreak/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B763EF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B763EF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lastRenderedPageBreak/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B763EF" w:rsidP="00551AC3">
      <w:pPr>
        <w:rPr>
          <w:lang w:val="en-US"/>
        </w:rPr>
      </w:pPr>
      <w:hyperlink r:id="rId36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3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</w:t>
      </w:r>
      <w:r w:rsidR="00660E30">
        <w:t>вставка</w:t>
      </w:r>
      <w:r>
        <w:t xml:space="preserve"> в несколько таблиц, 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3C7446" w:rsidRDefault="00584B60" w:rsidP="00584B60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40636A" w:rsidRPr="003C7446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855450" w:rsidRDefault="00855450" w:rsidP="00586997"/>
    <w:p w:rsidR="00855450" w:rsidRPr="00855450" w:rsidRDefault="00855450" w:rsidP="00586997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584B60" w:rsidRPr="009365C6" w:rsidRDefault="00FD2207" w:rsidP="00586997">
      <w:r w:rsidRPr="00FD2207">
        <w:rPr>
          <w:lang w:val="en-US"/>
        </w:rPr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584B60" w:rsidRDefault="003F6889" w:rsidP="00584B60">
      <w:pPr>
        <w:rPr>
          <w:rStyle w:val="a6"/>
        </w:rPr>
      </w:pPr>
      <w:r>
        <w:t xml:space="preserve">Проектирование БД – </w:t>
      </w:r>
      <w:hyperlink r:id="rId37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8" w:history="1">
        <w:r w:rsidRPr="003F6889">
          <w:rPr>
            <w:rStyle w:val="a6"/>
          </w:rPr>
          <w:t>2</w:t>
        </w:r>
      </w:hyperlink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1B10E4" w:rsidRDefault="001B10E4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lastRenderedPageBreak/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DE4644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>кции по определенному аргументу,</w:t>
      </w:r>
      <w:r w:rsidR="00DE4644" w:rsidRPr="00DE4644">
        <w:t xml:space="preserve"> </w:t>
      </w:r>
      <w:r w:rsidR="00DE4644" w:rsidRPr="00DE4644">
        <w:rPr>
          <w:i/>
        </w:rPr>
        <w:t>частичный индекс</w:t>
      </w:r>
      <w:r w:rsidR="00DE4644">
        <w:rPr>
          <w:i/>
        </w:rPr>
        <w:t xml:space="preserve"> – </w:t>
      </w:r>
      <w:r w:rsidR="00DE4644">
        <w:t xml:space="preserve">индекс для некоторого подмножества данных, генерится для строк, которые соответствуют заданному условию, </w:t>
      </w:r>
      <w:r w:rsidR="00E70325">
        <w:t xml:space="preserve">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</w:t>
      </w:r>
      <w:r w:rsidR="00DE4644">
        <w:t xml:space="preserve">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>. В составном индексе наиболее селективные индексы необходимо устанавливать на первое место (отбрасывает больше значений, следовательно, меньше проверок для последующих условий).</w:t>
      </w:r>
    </w:p>
    <w:p w:rsidR="00323B96" w:rsidRDefault="002B0185" w:rsidP="00C40B4B">
      <w:r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</w:t>
      </w:r>
      <w:r w:rsidR="00323B96">
        <w:lastRenderedPageBreak/>
        <w:t xml:space="preserve">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DE4644" w:rsidRDefault="00E662A0" w:rsidP="00305CA9"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>сходя из этого индексы 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DE4644" w:rsidRDefault="001B10E4" w:rsidP="009365C6"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460C2F" w:rsidRPr="009A6BFF" w:rsidRDefault="00B763EF" w:rsidP="009365C6">
      <w:hyperlink r:id="rId40" w:history="1">
        <w:r w:rsidR="00EB0881" w:rsidRPr="008F6830">
          <w:rPr>
            <w:rStyle w:val="a6"/>
            <w:b/>
          </w:rPr>
          <w:t>Предста</w:t>
        </w:r>
        <w:r w:rsidR="00EB0881" w:rsidRPr="008F6830">
          <w:rPr>
            <w:rStyle w:val="a6"/>
            <w:b/>
          </w:rPr>
          <w:t>в</w:t>
        </w:r>
        <w:r w:rsidR="00EB0881" w:rsidRPr="008F6830">
          <w:rPr>
            <w:rStyle w:val="a6"/>
            <w:b/>
          </w:rPr>
          <w:t xml:space="preserve">ления / </w:t>
        </w:r>
        <w:r w:rsidR="00EB0881" w:rsidRPr="008F6830">
          <w:rPr>
            <w:rStyle w:val="a6"/>
            <w:b/>
            <w:lang w:val="en-US"/>
          </w:rPr>
          <w:t>View</w:t>
        </w:r>
      </w:hyperlink>
      <w:r w:rsidR="00EB0881" w:rsidRPr="00EB0881">
        <w:t xml:space="preserve"> –</w:t>
      </w:r>
      <w:r w:rsidR="00460C2F">
        <w:t xml:space="preserve"> </w:t>
      </w:r>
      <w:r w:rsidR="009A6BFF">
        <w:t xml:space="preserve">Объект БД, виртуальная таблица, основанная на результате выполнения запроса к одной или нескольким таблицам. Является псевдонимом для запросов </w:t>
      </w:r>
      <w:r w:rsidR="009A6BFF">
        <w:rPr>
          <w:lang w:val="en-US"/>
        </w:rPr>
        <w:t>select</w:t>
      </w:r>
      <w:r w:rsidR="009A6BFF">
        <w:t>, хранит в себе логику запроса, но не содержит данных (кроме материализованных представлений), может использоваться в качестве источника данных, как обычная таблица</w:t>
      </w:r>
      <w:r w:rsidR="00C5162B">
        <w:t>.</w:t>
      </w:r>
    </w:p>
    <w:p w:rsidR="00460C2F" w:rsidRDefault="009A6BFF" w:rsidP="009365C6">
      <w:r>
        <w:lastRenderedPageBreak/>
        <w:t>Используется для сокрытия реализации запроса</w:t>
      </w:r>
      <w:r w:rsidR="00D366C3">
        <w:t xml:space="preserve"> (инкапсуляция) – используется как интерфейс для доступа к БД, но реализация невидима для пользователя. </w:t>
      </w:r>
      <w:r w:rsidR="00460C2F">
        <w:t xml:space="preserve">Выступает как дополнительный слой абстракции для обеспечения безопасности </w:t>
      </w:r>
      <w:r w:rsidR="00D366C3">
        <w:t>данных</w:t>
      </w:r>
      <w:r w:rsidR="008F6830">
        <w:t>, если запретить пользователям обращаться к таблице напрямую и использовать представления.</w:t>
      </w:r>
    </w:p>
    <w:p w:rsidR="006F0153" w:rsidRDefault="006F0153" w:rsidP="009365C6">
      <w:r>
        <w:t xml:space="preserve">После создания представления есть возможность только добавлять новые аргументы, в уже созданном представлении нельзя переименовывать столбцы, удалять, менять порядок следования. В случае необходимости таких изменений в представлении нужно создать новое представление </w:t>
      </w:r>
      <w:r w:rsidRPr="006F0153">
        <w:t>[</w:t>
      </w:r>
      <w:r>
        <w:rPr>
          <w:lang w:val="en-US"/>
        </w:rPr>
        <w:t>Create</w:t>
      </w:r>
      <w:r w:rsidRPr="006F0153">
        <w:t xml:space="preserve">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 w:rsidRPr="006F0153">
        <w:t xml:space="preserve"> </w:t>
      </w:r>
      <w:r>
        <w:rPr>
          <w:lang w:val="en-US"/>
        </w:rPr>
        <w:t>View</w:t>
      </w:r>
      <w:r w:rsidRPr="006F0153">
        <w:t xml:space="preserve">] </w:t>
      </w:r>
      <w:r>
        <w:t>–</w:t>
      </w:r>
      <w:r w:rsidRPr="006F0153">
        <w:t xml:space="preserve"> </w:t>
      </w:r>
      <w:r>
        <w:t xml:space="preserve">опция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>
        <w:t xml:space="preserve"> удалит старое представление с таким же именем и создаст новое с нужными изменениями.</w:t>
      </w:r>
    </w:p>
    <w:p w:rsidR="006F0153" w:rsidRDefault="006F0153" w:rsidP="009365C6">
      <w:r>
        <w:t>Обновляемые/Необновляемые представления – Предоставляют или не предоставляют возможность изменения данных в таблице</w:t>
      </w:r>
      <w:r w:rsidR="00FA4A76">
        <w:t>, используя представление в качестве источника.</w:t>
      </w:r>
    </w:p>
    <w:p w:rsidR="00B34968" w:rsidRDefault="00A96D93" w:rsidP="009365C6">
      <w:r w:rsidRPr="00A96D93">
        <w:t>Чтобы представление было обновимо, СУБД должна быть способна для каждой строки представления найти соответствующую строку в исходной таблице, а для каждого обновляемо</w:t>
      </w:r>
      <w:r>
        <w:t>го столбца представления - соот</w:t>
      </w:r>
      <w:r w:rsidRPr="00A96D93">
        <w:t>ветствующий столбец в исходной таблице.</w:t>
      </w:r>
      <w:r>
        <w:t xml:space="preserve"> </w:t>
      </w:r>
      <w:r>
        <w:t xml:space="preserve">Поэтому, чтобы представление было обновляемым, оно не должно содержать: </w:t>
      </w:r>
      <w:r>
        <w:rPr>
          <w:lang w:val="en-US"/>
        </w:rPr>
        <w:t>from</w:t>
      </w:r>
      <w:r>
        <w:t xml:space="preserve"> с несколькими таблицами, </w:t>
      </w:r>
      <w:r w:rsidR="00B763EF">
        <w:rPr>
          <w:lang w:val="en-US"/>
        </w:rPr>
        <w:t>having</w:t>
      </w:r>
      <w:r w:rsidR="00B763EF" w:rsidRPr="00B763EF">
        <w:t xml:space="preserve">, </w:t>
      </w:r>
      <w:r w:rsidR="00B763EF">
        <w:rPr>
          <w:lang w:val="en-US"/>
        </w:rPr>
        <w:t>group</w:t>
      </w:r>
      <w:r w:rsidR="00B763EF" w:rsidRPr="00B763EF">
        <w:t xml:space="preserve"> </w:t>
      </w:r>
      <w:r w:rsidR="00B763EF">
        <w:rPr>
          <w:lang w:val="en-US"/>
        </w:rPr>
        <w:t>by</w:t>
      </w:r>
      <w:r w:rsidR="00B763EF" w:rsidRPr="00B763EF">
        <w:t xml:space="preserve">, </w:t>
      </w:r>
      <w:r w:rsidR="00B763EF">
        <w:rPr>
          <w:lang w:val="en-US"/>
        </w:rPr>
        <w:t>distinct</w:t>
      </w:r>
      <w:r w:rsidR="00B763EF" w:rsidRPr="00B763EF">
        <w:t xml:space="preserve">, </w:t>
      </w:r>
      <w:r w:rsidR="00B763EF">
        <w:rPr>
          <w:lang w:val="en-US"/>
        </w:rPr>
        <w:t>limit</w:t>
      </w:r>
      <w:r w:rsidR="00B763EF">
        <w:t>, агрегационные функции</w:t>
      </w:r>
      <w:r>
        <w:t xml:space="preserve">, оконные функции, </w:t>
      </w:r>
      <w:r>
        <w:rPr>
          <w:lang w:val="en-US"/>
        </w:rPr>
        <w:t>where</w:t>
      </w:r>
      <w:r w:rsidRPr="00A96D93">
        <w:t xml:space="preserve"> </w:t>
      </w:r>
      <w:r>
        <w:t>не может иметь подзапрос</w:t>
      </w:r>
      <w:r w:rsidR="00B763EF">
        <w:t>)</w:t>
      </w:r>
    </w:p>
    <w:p w:rsidR="00E52CF8" w:rsidRDefault="00E52CF8" w:rsidP="009365C6"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– </w:t>
      </w:r>
      <w:r>
        <w:t>при обновлении данных, они будут проверяться на соответствие условию представления. Например: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CREATE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VIEW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adults_view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AS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SELECT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id, name, age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FROM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persons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WHERE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age 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&gt;=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DF3079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18</w:t>
      </w:r>
    </w:p>
    <w:p w:rsidR="00E52CF8" w:rsidRDefault="00E52CF8" w:rsidP="00E52CF8">
      <w:pPr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WITH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CHECK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OPTION;</w:t>
      </w:r>
    </w:p>
    <w:p w:rsidR="00E52CF8" w:rsidRPr="00E52CF8" w:rsidRDefault="00E52CF8" w:rsidP="00E52CF8">
      <w:r>
        <w:t xml:space="preserve">Запрос представления будет отображать </w:t>
      </w:r>
      <w:r>
        <w:rPr>
          <w:lang w:val="en-US"/>
        </w:rPr>
        <w:t>age</w:t>
      </w:r>
      <w:r w:rsidRPr="00E52CF8">
        <w:t>&gt;=18</w:t>
      </w:r>
      <w:r>
        <w:t xml:space="preserve">, при отсутствии </w:t>
      </w: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</w:t>
      </w:r>
      <w:r>
        <w:t xml:space="preserve">можно вставлять новые значения, где </w:t>
      </w:r>
      <w:r>
        <w:rPr>
          <w:lang w:val="en-US"/>
        </w:rPr>
        <w:t>age</w:t>
      </w:r>
      <w:r w:rsidRPr="00E52CF8">
        <w:t>&lt;18</w:t>
      </w:r>
      <w:r>
        <w:t xml:space="preserve">, хоть они и не будут видны в выборке запроса, с этой опцией в таблицу можно вставить только данные удовлетворяющие условию </w:t>
      </w:r>
      <w:r>
        <w:rPr>
          <w:lang w:val="en-US"/>
        </w:rPr>
        <w:t>age</w:t>
      </w:r>
      <w:r w:rsidRPr="00E52CF8">
        <w:t>&gt;=18.</w:t>
      </w:r>
      <w:bookmarkStart w:id="4" w:name="_GoBack"/>
      <w:bookmarkEnd w:id="4"/>
    </w:p>
    <w:p w:rsidR="006F0153" w:rsidRPr="00E52CF8" w:rsidRDefault="007A4FCA" w:rsidP="009365C6">
      <w:pPr>
        <w:rPr>
          <w:lang w:val="en-US"/>
        </w:rPr>
      </w:pPr>
      <w:r>
        <w:t>Материализуемые</w:t>
      </w:r>
      <w:r w:rsidRPr="00E52CF8">
        <w:rPr>
          <w:lang w:val="en-US"/>
        </w:rPr>
        <w:t xml:space="preserve"> </w:t>
      </w:r>
      <w:r>
        <w:t>представления</w:t>
      </w:r>
      <w:r w:rsidRPr="00E52CF8">
        <w:rPr>
          <w:lang w:val="en-US"/>
        </w:rPr>
        <w:t xml:space="preserve"> - </w:t>
      </w:r>
    </w:p>
    <w:p w:rsidR="00EB0881" w:rsidRDefault="00C9526E" w:rsidP="009365C6">
      <w:r>
        <w:t>содержат данные, повышают скорость, при обновлении данных в таблице са</w:t>
      </w:r>
      <w:r w:rsidR="007A4FCA">
        <w:t>мо не обновится, надо рефрешить</w:t>
      </w:r>
    </w:p>
    <w:p w:rsidR="00D366C3" w:rsidRDefault="00D366C3" w:rsidP="00D366C3">
      <w:r>
        <w:t>Используется для кэширования с помощью материализации</w:t>
      </w:r>
    </w:p>
    <w:p w:rsidR="00EB0881" w:rsidRDefault="00EB0881" w:rsidP="009365C6"/>
    <w:p w:rsidR="007A4FCA" w:rsidRDefault="007A4FCA" w:rsidP="009365C6"/>
    <w:p w:rsidR="007A4FCA" w:rsidRDefault="007A4FCA" w:rsidP="009365C6"/>
    <w:p w:rsidR="00EB0881" w:rsidRPr="009A6BFF" w:rsidRDefault="00EB0881" w:rsidP="009365C6">
      <w:pPr>
        <w:rPr>
          <w:lang w:val="en-US"/>
        </w:rPr>
      </w:pPr>
      <w:r w:rsidRPr="00EB0881">
        <w:rPr>
          <w:b/>
        </w:rPr>
        <w:t>Триггеры</w:t>
      </w:r>
      <w:r w:rsidRPr="009A6BFF">
        <w:rPr>
          <w:lang w:val="en-US"/>
        </w:rPr>
        <w:t xml:space="preserve"> - </w:t>
      </w:r>
    </w:p>
    <w:p w:rsidR="00E662A0" w:rsidRPr="009A6BFF" w:rsidRDefault="00E662A0" w:rsidP="009365C6">
      <w:pPr>
        <w:rPr>
          <w:lang w:val="en-US"/>
        </w:rPr>
      </w:pPr>
    </w:p>
    <w:p w:rsidR="00E662A0" w:rsidRPr="009A6BFF" w:rsidRDefault="00460C2F" w:rsidP="009365C6">
      <w:pPr>
        <w:rPr>
          <w:b/>
          <w:lang w:val="en-US"/>
        </w:rPr>
      </w:pPr>
      <w:r w:rsidRPr="00460C2F">
        <w:rPr>
          <w:b/>
        </w:rPr>
        <w:t>Оконные</w:t>
      </w:r>
      <w:r w:rsidRPr="009A6BFF">
        <w:rPr>
          <w:b/>
          <w:lang w:val="en-US"/>
        </w:rPr>
        <w:t xml:space="preserve"> </w:t>
      </w:r>
      <w:r w:rsidRPr="00460C2F">
        <w:rPr>
          <w:b/>
        </w:rPr>
        <w:t>функции</w:t>
      </w:r>
      <w:r w:rsidRPr="009A6BFF">
        <w:rPr>
          <w:b/>
          <w:lang w:val="en-US"/>
        </w:rPr>
        <w:t xml:space="preserve"> - </w:t>
      </w:r>
    </w:p>
    <w:p w:rsidR="00E662A0" w:rsidRDefault="00C9526E" w:rsidP="009365C6">
      <w:pPr>
        <w:rPr>
          <w:lang w:val="en-US"/>
        </w:rPr>
      </w:pPr>
      <w:r>
        <w:rPr>
          <w:lang w:val="en-US"/>
        </w:rPr>
        <w:t>Common table expression</w:t>
      </w:r>
    </w:p>
    <w:p w:rsidR="00C9526E" w:rsidRDefault="00C9526E" w:rsidP="009365C6">
      <w:r>
        <w:t>Иерархические и рекурсивные запросы</w:t>
      </w:r>
    </w:p>
    <w:p w:rsidR="00C9526E" w:rsidRPr="009A6BFF" w:rsidRDefault="00C9526E" w:rsidP="009365C6">
      <w:r>
        <w:t>Внутреннее устройство</w:t>
      </w:r>
    </w:p>
    <w:p w:rsidR="00C9526E" w:rsidRPr="009A6BFF" w:rsidRDefault="00C9526E" w:rsidP="009365C6">
      <w:r>
        <w:rPr>
          <w:lang w:val="en-US"/>
        </w:rPr>
        <w:lastRenderedPageBreak/>
        <w:t>ORM</w:t>
      </w:r>
    </w:p>
    <w:p w:rsidR="00E662A0" w:rsidRDefault="00E662A0" w:rsidP="009365C6"/>
    <w:p w:rsidR="00E662A0" w:rsidRDefault="00E662A0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B7202B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p w:rsidR="00B7202B" w:rsidRDefault="00B7202B" w:rsidP="00B7202B"/>
    <w:p w:rsidR="00111F97" w:rsidRDefault="00B7202B" w:rsidP="00B7202B">
      <w:r>
        <w:t>Схема – для разграничения пространства имен и ограничения прав доступа</w:t>
      </w:r>
    </w:p>
    <w:p w:rsidR="00707587" w:rsidRDefault="00111F97" w:rsidP="00111F97">
      <w:r>
        <w:t xml:space="preserve">Команда </w:t>
      </w:r>
      <w:r>
        <w:rPr>
          <w:lang w:val="en-US"/>
        </w:rPr>
        <w:t>use</w:t>
      </w:r>
    </w:p>
    <w:p w:rsidR="00E94691" w:rsidRPr="00B763EF" w:rsidRDefault="00C5162B" w:rsidP="00111F97">
      <w:r>
        <w:rPr>
          <w:lang w:val="en-US"/>
        </w:rPr>
        <w:t>U</w:t>
      </w:r>
      <w:r w:rsidR="00E94691">
        <w:rPr>
          <w:lang w:val="en-US"/>
        </w:rPr>
        <w:t>nion</w:t>
      </w:r>
    </w:p>
    <w:p w:rsidR="00C5162B" w:rsidRPr="00B763EF" w:rsidRDefault="00C5162B" w:rsidP="00111F97">
      <w:r>
        <w:t xml:space="preserve">Устройство БД + </w:t>
      </w:r>
      <w:r>
        <w:rPr>
          <w:lang w:val="en-US"/>
        </w:rPr>
        <w:t>vacuum</w:t>
      </w:r>
    </w:p>
    <w:p w:rsidR="00357EB8" w:rsidRDefault="00357EB8" w:rsidP="00111F97">
      <w:r>
        <w:t>Партиционирование/шардирование</w:t>
      </w:r>
    </w:p>
    <w:p w:rsidR="00A267AC" w:rsidRDefault="00A267AC" w:rsidP="00111F97">
      <w:r>
        <w:t>Жизненный цикл запроса</w:t>
      </w:r>
    </w:p>
    <w:p w:rsidR="00A267AC" w:rsidRPr="00357EB8" w:rsidRDefault="00A267AC" w:rsidP="00111F97">
      <w:r>
        <w:t>Хранимые процедуры</w:t>
      </w:r>
    </w:p>
    <w:sectPr w:rsidR="00A267AC" w:rsidRPr="00357E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335D" w:rsidRDefault="0013335D" w:rsidP="002C5C7C">
      <w:pPr>
        <w:spacing w:after="0" w:line="240" w:lineRule="auto"/>
      </w:pPr>
      <w:r>
        <w:separator/>
      </w:r>
    </w:p>
  </w:endnote>
  <w:endnote w:type="continuationSeparator" w:id="0">
    <w:p w:rsidR="0013335D" w:rsidRDefault="0013335D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335D" w:rsidRDefault="0013335D" w:rsidP="002C5C7C">
      <w:pPr>
        <w:spacing w:after="0" w:line="240" w:lineRule="auto"/>
      </w:pPr>
      <w:r>
        <w:separator/>
      </w:r>
    </w:p>
  </w:footnote>
  <w:footnote w:type="continuationSeparator" w:id="0">
    <w:p w:rsidR="0013335D" w:rsidRDefault="0013335D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0D96"/>
    <w:rsid w:val="00106D81"/>
    <w:rsid w:val="001107EF"/>
    <w:rsid w:val="00111F97"/>
    <w:rsid w:val="0011317F"/>
    <w:rsid w:val="00121718"/>
    <w:rsid w:val="001248D7"/>
    <w:rsid w:val="00124AEA"/>
    <w:rsid w:val="001301CF"/>
    <w:rsid w:val="0013335D"/>
    <w:rsid w:val="0013675B"/>
    <w:rsid w:val="00140102"/>
    <w:rsid w:val="001455C0"/>
    <w:rsid w:val="00152072"/>
    <w:rsid w:val="00154606"/>
    <w:rsid w:val="00162105"/>
    <w:rsid w:val="00166F4B"/>
    <w:rsid w:val="00170997"/>
    <w:rsid w:val="00177CB5"/>
    <w:rsid w:val="00180BC4"/>
    <w:rsid w:val="00181025"/>
    <w:rsid w:val="00183D16"/>
    <w:rsid w:val="001A108C"/>
    <w:rsid w:val="001A289C"/>
    <w:rsid w:val="001A5D43"/>
    <w:rsid w:val="001B10E4"/>
    <w:rsid w:val="001C0FF7"/>
    <w:rsid w:val="001D6EEB"/>
    <w:rsid w:val="001E2292"/>
    <w:rsid w:val="001F1583"/>
    <w:rsid w:val="001F64DF"/>
    <w:rsid w:val="002030D9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C543E"/>
    <w:rsid w:val="002C5C7C"/>
    <w:rsid w:val="002D3EEE"/>
    <w:rsid w:val="002E007D"/>
    <w:rsid w:val="002E37EF"/>
    <w:rsid w:val="002E5CDA"/>
    <w:rsid w:val="002E6A35"/>
    <w:rsid w:val="00301061"/>
    <w:rsid w:val="00303938"/>
    <w:rsid w:val="00305CA9"/>
    <w:rsid w:val="00307C12"/>
    <w:rsid w:val="003178C3"/>
    <w:rsid w:val="003201FD"/>
    <w:rsid w:val="0032149C"/>
    <w:rsid w:val="00323A10"/>
    <w:rsid w:val="00323B96"/>
    <w:rsid w:val="00323C7D"/>
    <w:rsid w:val="00331602"/>
    <w:rsid w:val="00332ED6"/>
    <w:rsid w:val="0035344C"/>
    <w:rsid w:val="00354503"/>
    <w:rsid w:val="00357EB8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C682B"/>
    <w:rsid w:val="003C7446"/>
    <w:rsid w:val="003C7F24"/>
    <w:rsid w:val="003D4AAE"/>
    <w:rsid w:val="003E4DD8"/>
    <w:rsid w:val="003E6F37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0C2F"/>
    <w:rsid w:val="004674A9"/>
    <w:rsid w:val="00471A63"/>
    <w:rsid w:val="00484838"/>
    <w:rsid w:val="0049013B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46B00"/>
    <w:rsid w:val="00551AC3"/>
    <w:rsid w:val="0055390C"/>
    <w:rsid w:val="0056771C"/>
    <w:rsid w:val="0056799F"/>
    <w:rsid w:val="00584B60"/>
    <w:rsid w:val="00586720"/>
    <w:rsid w:val="00586997"/>
    <w:rsid w:val="005B3029"/>
    <w:rsid w:val="005B69B1"/>
    <w:rsid w:val="005B77DE"/>
    <w:rsid w:val="005C46C9"/>
    <w:rsid w:val="005C4BFC"/>
    <w:rsid w:val="005D7099"/>
    <w:rsid w:val="005E307E"/>
    <w:rsid w:val="005F4083"/>
    <w:rsid w:val="006041E9"/>
    <w:rsid w:val="0060490C"/>
    <w:rsid w:val="0060737F"/>
    <w:rsid w:val="006109FC"/>
    <w:rsid w:val="00613AC5"/>
    <w:rsid w:val="00617274"/>
    <w:rsid w:val="0062556A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97F11"/>
    <w:rsid w:val="006A70ED"/>
    <w:rsid w:val="006B25AA"/>
    <w:rsid w:val="006B2C56"/>
    <w:rsid w:val="006B42BA"/>
    <w:rsid w:val="006C1FE9"/>
    <w:rsid w:val="006D4DD1"/>
    <w:rsid w:val="006F0153"/>
    <w:rsid w:val="006F3FDA"/>
    <w:rsid w:val="0070636C"/>
    <w:rsid w:val="00707587"/>
    <w:rsid w:val="007078F5"/>
    <w:rsid w:val="00707A63"/>
    <w:rsid w:val="00716294"/>
    <w:rsid w:val="00723A19"/>
    <w:rsid w:val="007315AD"/>
    <w:rsid w:val="00732264"/>
    <w:rsid w:val="007335BF"/>
    <w:rsid w:val="00733D72"/>
    <w:rsid w:val="00743476"/>
    <w:rsid w:val="00743658"/>
    <w:rsid w:val="00745576"/>
    <w:rsid w:val="00752677"/>
    <w:rsid w:val="0075453B"/>
    <w:rsid w:val="007627F2"/>
    <w:rsid w:val="00771ECA"/>
    <w:rsid w:val="00774D4D"/>
    <w:rsid w:val="007773E4"/>
    <w:rsid w:val="0077758D"/>
    <w:rsid w:val="007A1C98"/>
    <w:rsid w:val="007A4FCA"/>
    <w:rsid w:val="007B643F"/>
    <w:rsid w:val="007C24C1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10CE8"/>
    <w:rsid w:val="00815C96"/>
    <w:rsid w:val="008177A6"/>
    <w:rsid w:val="008268E3"/>
    <w:rsid w:val="00835ACA"/>
    <w:rsid w:val="00836E9F"/>
    <w:rsid w:val="00850889"/>
    <w:rsid w:val="00854F2E"/>
    <w:rsid w:val="00855450"/>
    <w:rsid w:val="008719D9"/>
    <w:rsid w:val="00880000"/>
    <w:rsid w:val="008823A2"/>
    <w:rsid w:val="00884CD7"/>
    <w:rsid w:val="008852B0"/>
    <w:rsid w:val="00887D40"/>
    <w:rsid w:val="008902AB"/>
    <w:rsid w:val="008925AB"/>
    <w:rsid w:val="008A05C6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6830"/>
    <w:rsid w:val="008F72A0"/>
    <w:rsid w:val="009115EC"/>
    <w:rsid w:val="00914FBB"/>
    <w:rsid w:val="00915CE6"/>
    <w:rsid w:val="0092581B"/>
    <w:rsid w:val="009336E5"/>
    <w:rsid w:val="00935276"/>
    <w:rsid w:val="009365C6"/>
    <w:rsid w:val="009547FE"/>
    <w:rsid w:val="009652F5"/>
    <w:rsid w:val="009662C8"/>
    <w:rsid w:val="0097184C"/>
    <w:rsid w:val="00977402"/>
    <w:rsid w:val="00983196"/>
    <w:rsid w:val="0099183D"/>
    <w:rsid w:val="009A127B"/>
    <w:rsid w:val="009A2018"/>
    <w:rsid w:val="009A6BFF"/>
    <w:rsid w:val="009B2E1E"/>
    <w:rsid w:val="009C11CE"/>
    <w:rsid w:val="009C1CAD"/>
    <w:rsid w:val="009C41AE"/>
    <w:rsid w:val="009C55FF"/>
    <w:rsid w:val="009D0B93"/>
    <w:rsid w:val="009D14CB"/>
    <w:rsid w:val="009E6E09"/>
    <w:rsid w:val="00A01EA3"/>
    <w:rsid w:val="00A11B48"/>
    <w:rsid w:val="00A20A5D"/>
    <w:rsid w:val="00A25DC7"/>
    <w:rsid w:val="00A267AC"/>
    <w:rsid w:val="00A469C5"/>
    <w:rsid w:val="00A47D5A"/>
    <w:rsid w:val="00A52554"/>
    <w:rsid w:val="00A6193B"/>
    <w:rsid w:val="00A6406A"/>
    <w:rsid w:val="00A80B4B"/>
    <w:rsid w:val="00A831F7"/>
    <w:rsid w:val="00A96D93"/>
    <w:rsid w:val="00AA07FA"/>
    <w:rsid w:val="00AA26DD"/>
    <w:rsid w:val="00AA30C1"/>
    <w:rsid w:val="00AB2464"/>
    <w:rsid w:val="00AB5834"/>
    <w:rsid w:val="00AD0458"/>
    <w:rsid w:val="00AE0E39"/>
    <w:rsid w:val="00AE24EF"/>
    <w:rsid w:val="00AE4596"/>
    <w:rsid w:val="00AF0799"/>
    <w:rsid w:val="00AF2E38"/>
    <w:rsid w:val="00AF59B9"/>
    <w:rsid w:val="00B02FD3"/>
    <w:rsid w:val="00B03218"/>
    <w:rsid w:val="00B11AE1"/>
    <w:rsid w:val="00B135E2"/>
    <w:rsid w:val="00B23CB4"/>
    <w:rsid w:val="00B307E4"/>
    <w:rsid w:val="00B30B33"/>
    <w:rsid w:val="00B34968"/>
    <w:rsid w:val="00B4031D"/>
    <w:rsid w:val="00B655B4"/>
    <w:rsid w:val="00B70E1A"/>
    <w:rsid w:val="00B7202B"/>
    <w:rsid w:val="00B75FD7"/>
    <w:rsid w:val="00B763EF"/>
    <w:rsid w:val="00B853A7"/>
    <w:rsid w:val="00BA116F"/>
    <w:rsid w:val="00BA610E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3B08"/>
    <w:rsid w:val="00BF4AE6"/>
    <w:rsid w:val="00BF51BE"/>
    <w:rsid w:val="00C00452"/>
    <w:rsid w:val="00C04AC5"/>
    <w:rsid w:val="00C1159B"/>
    <w:rsid w:val="00C26003"/>
    <w:rsid w:val="00C340FE"/>
    <w:rsid w:val="00C40360"/>
    <w:rsid w:val="00C40B4B"/>
    <w:rsid w:val="00C42ECF"/>
    <w:rsid w:val="00C46290"/>
    <w:rsid w:val="00C5162B"/>
    <w:rsid w:val="00C61570"/>
    <w:rsid w:val="00C6381B"/>
    <w:rsid w:val="00C66DCE"/>
    <w:rsid w:val="00C73A94"/>
    <w:rsid w:val="00C81649"/>
    <w:rsid w:val="00C85D46"/>
    <w:rsid w:val="00C87BC8"/>
    <w:rsid w:val="00C90F7E"/>
    <w:rsid w:val="00C9526E"/>
    <w:rsid w:val="00CA2F3D"/>
    <w:rsid w:val="00CB0A6B"/>
    <w:rsid w:val="00CC63D6"/>
    <w:rsid w:val="00CC7109"/>
    <w:rsid w:val="00CD1BB2"/>
    <w:rsid w:val="00CD44A3"/>
    <w:rsid w:val="00CE5AAF"/>
    <w:rsid w:val="00CF2DC6"/>
    <w:rsid w:val="00D02181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6C3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E0B"/>
    <w:rsid w:val="00DD74DD"/>
    <w:rsid w:val="00DE4644"/>
    <w:rsid w:val="00DF6DEE"/>
    <w:rsid w:val="00E0383B"/>
    <w:rsid w:val="00E14DDA"/>
    <w:rsid w:val="00E175B1"/>
    <w:rsid w:val="00E21E30"/>
    <w:rsid w:val="00E36C12"/>
    <w:rsid w:val="00E40CAC"/>
    <w:rsid w:val="00E46E5A"/>
    <w:rsid w:val="00E47831"/>
    <w:rsid w:val="00E51150"/>
    <w:rsid w:val="00E5203E"/>
    <w:rsid w:val="00E520FA"/>
    <w:rsid w:val="00E52CF8"/>
    <w:rsid w:val="00E662A0"/>
    <w:rsid w:val="00E669DF"/>
    <w:rsid w:val="00E678DC"/>
    <w:rsid w:val="00E70325"/>
    <w:rsid w:val="00E754C1"/>
    <w:rsid w:val="00E767C6"/>
    <w:rsid w:val="00E76A38"/>
    <w:rsid w:val="00E82FB9"/>
    <w:rsid w:val="00E94691"/>
    <w:rsid w:val="00E96BAC"/>
    <w:rsid w:val="00E97768"/>
    <w:rsid w:val="00EA3093"/>
    <w:rsid w:val="00EA7B79"/>
    <w:rsid w:val="00EB0881"/>
    <w:rsid w:val="00EB2280"/>
    <w:rsid w:val="00EC0003"/>
    <w:rsid w:val="00EC0E99"/>
    <w:rsid w:val="00EC2A3D"/>
    <w:rsid w:val="00ED0882"/>
    <w:rsid w:val="00ED1DF6"/>
    <w:rsid w:val="00ED3619"/>
    <w:rsid w:val="00EE0FFE"/>
    <w:rsid w:val="00EE7315"/>
    <w:rsid w:val="00EF01B8"/>
    <w:rsid w:val="00EF1AB6"/>
    <w:rsid w:val="00EF49AE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91FB6"/>
    <w:rsid w:val="00F95AD8"/>
    <w:rsid w:val="00FA00D5"/>
    <w:rsid w:val="00FA4A76"/>
    <w:rsid w:val="00FB0EA1"/>
    <w:rsid w:val="00FB3699"/>
    <w:rsid w:val="00FD2207"/>
    <w:rsid w:val="00FD5C5C"/>
    <w:rsid w:val="00FE7DAE"/>
    <w:rsid w:val="00FF40F6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826A02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  <w:style w:type="character" w:customStyle="1" w:styleId="hljs-number">
    <w:name w:val="hljs-number"/>
    <w:basedOn w:val="a0"/>
    <w:rsid w:val="00E52C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1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zqQxWdTpSIA&amp;ab_channel=ListenI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HnRXzrg3Sd4&amp;list=PLf30vI0hEi1v435cBmZSHkr1QAJdOk9mb&amp;index=5&amp;ab_channel=RclassTech" TargetMode="External"/><Relationship Id="rId40" Type="http://schemas.openxmlformats.org/officeDocument/2006/relationships/hyperlink" Target="https://habr.com/ru/articles/47031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info-comp.ru/differences-between-truncate-and-delete-in-t-sql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youtube.com/watch?v=tNQlFW3BRUc&amp;list=PLLACapFZr4XvyQgxZaIOK-MJwblGVCL41&amp;index=7&amp;ab_channel=ListenI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11539</TotalTime>
  <Pages>26</Pages>
  <Words>6922</Words>
  <Characters>39458</Characters>
  <Application>Microsoft Office Word</Application>
  <DocSecurity>0</DocSecurity>
  <Lines>328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41</cp:revision>
  <dcterms:created xsi:type="dcterms:W3CDTF">2024-02-01T15:58:00Z</dcterms:created>
  <dcterms:modified xsi:type="dcterms:W3CDTF">2024-02-29T18:53:00Z</dcterms:modified>
</cp:coreProperties>
</file>